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FBE" w:rsidRPr="001D7FBE" w:rsidRDefault="001D7FBE" w:rsidP="001D7FBE">
      <w:pPr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 w:rsidRPr="001D7FBE">
        <w:rPr>
          <w:rFonts w:ascii="Book Antiqua" w:hAnsi="Book Antiqua"/>
          <w:b/>
          <w:bCs/>
          <w:sz w:val="28"/>
          <w:szCs w:val="28"/>
          <w:lang w:val="en-US"/>
        </w:rPr>
        <w:t>IMMEDIATE LOAD</w:t>
      </w:r>
      <w:r>
        <w:rPr>
          <w:rFonts w:ascii="Book Antiqua" w:hAnsi="Book Antiqua"/>
          <w:b/>
          <w:bCs/>
          <w:sz w:val="28"/>
          <w:szCs w:val="28"/>
          <w:lang w:val="en-US"/>
        </w:rPr>
        <w:t>ING</w:t>
      </w:r>
      <w:r w:rsidRPr="001D7FBE">
        <w:rPr>
          <w:rFonts w:ascii="Book Antiqua" w:hAnsi="Book Antiqua"/>
          <w:b/>
          <w:bCs/>
          <w:sz w:val="28"/>
          <w:szCs w:val="28"/>
          <w:lang w:val="en-US"/>
        </w:rPr>
        <w:t xml:space="preserve"> IN IMPLANTOLOGY</w:t>
      </w:r>
    </w:p>
    <w:p w:rsidR="001D7FBE" w:rsidRPr="001D7FBE" w:rsidRDefault="001D7FBE" w:rsidP="001D7FBE">
      <w:pPr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 w:rsidRPr="001D7FBE">
        <w:rPr>
          <w:rFonts w:ascii="Book Antiqua" w:hAnsi="Book Antiqua"/>
          <w:b/>
          <w:bCs/>
          <w:sz w:val="28"/>
          <w:szCs w:val="28"/>
          <w:lang w:val="en-US"/>
        </w:rPr>
        <w:t>FROM BIO-SURGERY TO BIO-PROSTHESIS</w:t>
      </w:r>
    </w:p>
    <w:p w:rsidR="001D7FBE" w:rsidRPr="001D7FBE" w:rsidRDefault="001D7FBE" w:rsidP="001D7FBE">
      <w:pPr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 w:rsidRPr="001D7FBE">
        <w:rPr>
          <w:rFonts w:ascii="Book Antiqua" w:hAnsi="Book Antiqua"/>
          <w:b/>
          <w:bCs/>
          <w:sz w:val="28"/>
          <w:szCs w:val="28"/>
          <w:lang w:val="en-US"/>
        </w:rPr>
        <w:t>PROCEDURES AND METHODS</w:t>
      </w:r>
    </w:p>
    <w:p w:rsidR="001D7FBE" w:rsidRPr="001D7FBE" w:rsidRDefault="001D7FBE" w:rsidP="001D7FBE">
      <w:pPr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1D7FBE" w:rsidRDefault="001D7FBE" w:rsidP="001D7FBE">
      <w:pPr>
        <w:rPr>
          <w:rFonts w:ascii="Book Antiqua" w:hAnsi="Book Antiqua"/>
          <w:b/>
          <w:bCs/>
          <w:lang w:val="en-US"/>
        </w:rPr>
      </w:pPr>
      <w:r w:rsidRPr="001D7FBE">
        <w:rPr>
          <w:rFonts w:ascii="Book Antiqua" w:hAnsi="Book Antiqua"/>
          <w:b/>
          <w:bCs/>
          <w:lang w:val="en-US"/>
        </w:rPr>
        <w:t>Saturday 23</w:t>
      </w:r>
      <w:r>
        <w:rPr>
          <w:rFonts w:ascii="Book Antiqua" w:hAnsi="Book Antiqua"/>
          <w:b/>
          <w:bCs/>
          <w:lang w:val="en-US"/>
        </w:rPr>
        <w:t xml:space="preserve"> </w:t>
      </w:r>
      <w:r w:rsidRPr="001D7FBE">
        <w:rPr>
          <w:rFonts w:ascii="Book Antiqua" w:hAnsi="Book Antiqua"/>
          <w:b/>
          <w:bCs/>
          <w:lang w:val="en-US"/>
        </w:rPr>
        <w:t xml:space="preserve">May </w:t>
      </w:r>
      <w:proofErr w:type="gramStart"/>
      <w:r w:rsidRPr="001D7FBE">
        <w:rPr>
          <w:rFonts w:ascii="Book Antiqua" w:hAnsi="Book Antiqua"/>
          <w:b/>
          <w:bCs/>
          <w:lang w:val="en-US"/>
        </w:rPr>
        <w:t>2020</w:t>
      </w:r>
      <w:r>
        <w:rPr>
          <w:rFonts w:ascii="Book Antiqua" w:hAnsi="Book Antiqua"/>
          <w:b/>
          <w:bCs/>
          <w:lang w:val="en-US"/>
        </w:rPr>
        <w:t xml:space="preserve"> ,</w:t>
      </w:r>
      <w:proofErr w:type="gramEnd"/>
      <w:r>
        <w:rPr>
          <w:rFonts w:ascii="Book Antiqua" w:hAnsi="Book Antiqua"/>
          <w:b/>
          <w:bCs/>
          <w:lang w:val="en-US"/>
        </w:rPr>
        <w:t xml:space="preserve"> 9.0 am</w:t>
      </w: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1D7FBE" w:rsidRDefault="001D7FBE" w:rsidP="001D7FBE">
      <w:pPr>
        <w:rPr>
          <w:rFonts w:ascii="Book Antiqua" w:hAnsi="Book Antiqua"/>
          <w:b/>
          <w:bCs/>
          <w:lang w:val="en-US"/>
        </w:rPr>
      </w:pPr>
      <w:r w:rsidRPr="001D7FBE">
        <w:rPr>
          <w:rFonts w:ascii="Book Antiqua" w:hAnsi="Book Antiqua"/>
          <w:b/>
          <w:bCs/>
          <w:lang w:val="en-US"/>
        </w:rPr>
        <w:t>At the "International Implant Training School" course room</w:t>
      </w: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1D7FBE" w:rsidRPr="001D7FBE" w:rsidRDefault="001D7FBE" w:rsidP="001D7FBE">
      <w:pPr>
        <w:rPr>
          <w:rFonts w:ascii="Book Antiqua" w:hAnsi="Book Antiqua"/>
          <w:b/>
          <w:bCs/>
        </w:rPr>
      </w:pPr>
      <w:r w:rsidRPr="001D7FBE">
        <w:rPr>
          <w:rFonts w:ascii="Book Antiqua" w:hAnsi="Book Antiqua"/>
          <w:b/>
          <w:bCs/>
        </w:rPr>
        <w:t xml:space="preserve">Dr. Massimo Cianci - </w:t>
      </w:r>
      <w:proofErr w:type="spellStart"/>
      <w:r w:rsidRPr="001D7FBE">
        <w:rPr>
          <w:rFonts w:ascii="Book Antiqua" w:hAnsi="Book Antiqua"/>
          <w:b/>
          <w:bCs/>
        </w:rPr>
        <w:t>Dentist-Surgeon</w:t>
      </w:r>
      <w:bookmarkStart w:id="0" w:name="_GoBack"/>
      <w:bookmarkEnd w:id="0"/>
      <w:proofErr w:type="spellEnd"/>
    </w:p>
    <w:p w:rsidR="001D7FBE" w:rsidRPr="001D7FBE" w:rsidRDefault="001D7FBE" w:rsidP="001D7FBE">
      <w:pPr>
        <w:rPr>
          <w:rFonts w:ascii="Book Antiqua" w:hAnsi="Book Antiqua"/>
          <w:b/>
          <w:bCs/>
        </w:rPr>
      </w:pPr>
      <w:proofErr w:type="spellStart"/>
      <w:r w:rsidRPr="001D7FBE">
        <w:rPr>
          <w:rFonts w:ascii="Book Antiqua" w:hAnsi="Book Antiqua"/>
          <w:b/>
          <w:bCs/>
        </w:rPr>
        <w:t>Dental</w:t>
      </w:r>
      <w:proofErr w:type="spellEnd"/>
      <w:r w:rsidRPr="001D7FBE">
        <w:rPr>
          <w:rFonts w:ascii="Book Antiqua" w:hAnsi="Book Antiqua"/>
          <w:b/>
          <w:bCs/>
        </w:rPr>
        <w:t xml:space="preserve"> </w:t>
      </w:r>
      <w:proofErr w:type="spellStart"/>
      <w:r w:rsidRPr="001D7FBE">
        <w:rPr>
          <w:rFonts w:ascii="Book Antiqua" w:hAnsi="Book Antiqua"/>
          <w:b/>
          <w:bCs/>
        </w:rPr>
        <w:t>technician</w:t>
      </w:r>
      <w:proofErr w:type="spellEnd"/>
      <w:r w:rsidRPr="001D7FBE">
        <w:rPr>
          <w:rFonts w:ascii="Book Antiqua" w:hAnsi="Book Antiqua"/>
          <w:b/>
          <w:bCs/>
        </w:rPr>
        <w:t xml:space="preserve"> mr. Riccardo Maggi</w:t>
      </w:r>
    </w:p>
    <w:p w:rsidR="001D7FBE" w:rsidRPr="001D7FBE" w:rsidRDefault="001D7FBE" w:rsidP="001D7FBE">
      <w:pPr>
        <w:rPr>
          <w:rFonts w:ascii="Book Antiqua" w:hAnsi="Book Antiqua"/>
          <w:b/>
          <w:bCs/>
        </w:rPr>
      </w:pPr>
    </w:p>
    <w:p w:rsidR="001D7FBE" w:rsidRPr="001D7FBE" w:rsidRDefault="001D7FBE" w:rsidP="001D7FBE">
      <w:pPr>
        <w:rPr>
          <w:rFonts w:ascii="Book Antiqua" w:hAnsi="Book Antiqua"/>
          <w:b/>
          <w:bCs/>
        </w:rPr>
      </w:pPr>
    </w:p>
    <w:p w:rsidR="001D7FBE" w:rsidRPr="001D7FBE" w:rsidRDefault="001D7FBE" w:rsidP="001D7FBE">
      <w:pPr>
        <w:rPr>
          <w:rFonts w:ascii="Book Antiqua" w:hAnsi="Book Antiqua"/>
          <w:b/>
          <w:bCs/>
        </w:rPr>
      </w:pPr>
    </w:p>
    <w:p w:rsidR="001D7FBE" w:rsidRPr="001D7FBE" w:rsidRDefault="001D7FBE" w:rsidP="001D7FBE">
      <w:pPr>
        <w:rPr>
          <w:rFonts w:ascii="Book Antiqua" w:hAnsi="Book Antiqua"/>
          <w:b/>
          <w:bCs/>
        </w:rPr>
      </w:pPr>
    </w:p>
    <w:p w:rsidR="001D7FBE" w:rsidRDefault="001D7FBE" w:rsidP="001D7FBE">
      <w:pPr>
        <w:rPr>
          <w:rFonts w:ascii="Book Antiqua" w:hAnsi="Book Antiqua"/>
          <w:b/>
          <w:bCs/>
          <w:lang w:val="en-US"/>
        </w:rPr>
      </w:pPr>
      <w:r w:rsidRPr="001D7FBE">
        <w:rPr>
          <w:rFonts w:ascii="Book Antiqua" w:hAnsi="Book Antiqua"/>
          <w:b/>
          <w:bCs/>
          <w:lang w:val="en-US"/>
        </w:rPr>
        <w:t>8.45 - 9.00: registration of participants</w:t>
      </w: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1D7FBE" w:rsidRDefault="001D7FBE" w:rsidP="001D7FBE">
      <w:pPr>
        <w:rPr>
          <w:rFonts w:ascii="Book Antiqua" w:hAnsi="Book Antiqua"/>
          <w:b/>
          <w:bCs/>
          <w:lang w:val="en-US"/>
        </w:rPr>
      </w:pPr>
      <w:r w:rsidRPr="001D7FBE">
        <w:rPr>
          <w:rFonts w:ascii="Book Antiqua" w:hAnsi="Book Antiqua"/>
          <w:b/>
          <w:bCs/>
          <w:lang w:val="en-US"/>
        </w:rPr>
        <w:t>9.00 - 10.00 Advantages of "bio-surgery" compared to traditional surgery in implantology - Video surgery</w:t>
      </w: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1D7FBE" w:rsidRDefault="001D7FBE" w:rsidP="001D7FBE">
      <w:pPr>
        <w:rPr>
          <w:rFonts w:ascii="Book Antiqua" w:hAnsi="Book Antiqua"/>
          <w:b/>
          <w:bCs/>
          <w:lang w:val="en-US"/>
        </w:rPr>
      </w:pPr>
      <w:r w:rsidRPr="001D7FBE">
        <w:rPr>
          <w:rFonts w:ascii="Book Antiqua" w:hAnsi="Book Antiqua"/>
          <w:b/>
          <w:bCs/>
          <w:lang w:val="en-US"/>
        </w:rPr>
        <w:t>10.00 - 11.00 Treatment of vertical and horizontal atrophies of the jaws: immediate loading with Short, Ultrashort and Narrow implants - Video surgery</w:t>
      </w: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1D7FBE" w:rsidRDefault="001D7FBE" w:rsidP="001D7FBE">
      <w:pPr>
        <w:rPr>
          <w:rFonts w:ascii="Book Antiqua" w:hAnsi="Book Antiqua"/>
          <w:b/>
          <w:bCs/>
          <w:lang w:val="en-US"/>
        </w:rPr>
      </w:pPr>
      <w:r w:rsidRPr="001D7FBE">
        <w:rPr>
          <w:rFonts w:ascii="Book Antiqua" w:hAnsi="Book Antiqua"/>
          <w:b/>
          <w:bCs/>
          <w:lang w:val="en-US"/>
        </w:rPr>
        <w:t>11.00 - 11.30 coffee break</w:t>
      </w: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1D7FBE" w:rsidRDefault="001D7FBE" w:rsidP="001D7FBE">
      <w:pPr>
        <w:rPr>
          <w:rFonts w:ascii="Book Antiqua" w:hAnsi="Book Antiqua"/>
          <w:b/>
          <w:bCs/>
          <w:lang w:val="en-US"/>
        </w:rPr>
      </w:pPr>
      <w:r w:rsidRPr="001D7FBE">
        <w:rPr>
          <w:rFonts w:ascii="Book Antiqua" w:hAnsi="Book Antiqua"/>
          <w:b/>
          <w:bCs/>
          <w:lang w:val="en-US"/>
        </w:rPr>
        <w:t>11.30-12.30 Impression taking and immediate loading prosthesis: from the surgical room to the dental laboratory - Video surgery</w:t>
      </w: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1D7FBE" w:rsidRDefault="001D7FBE" w:rsidP="001D7FBE">
      <w:pPr>
        <w:rPr>
          <w:rFonts w:ascii="Book Antiqua" w:hAnsi="Book Antiqua"/>
          <w:b/>
          <w:bCs/>
          <w:lang w:val="en-US"/>
        </w:rPr>
      </w:pPr>
      <w:r w:rsidRPr="001D7FBE">
        <w:rPr>
          <w:rFonts w:ascii="Book Antiqua" w:hAnsi="Book Antiqua"/>
          <w:b/>
          <w:bCs/>
          <w:lang w:val="en-US"/>
        </w:rPr>
        <w:t>12.30-14.00 Lunch</w:t>
      </w: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1D7FBE" w:rsidRPr="00F74615" w:rsidRDefault="001D7FBE" w:rsidP="001D7FBE">
      <w:pPr>
        <w:rPr>
          <w:rFonts w:ascii="Book Antiqua" w:hAnsi="Book Antiqua"/>
          <w:b/>
          <w:bCs/>
          <w:lang w:val="en-US"/>
        </w:rPr>
      </w:pPr>
      <w:r w:rsidRPr="001D7FBE">
        <w:rPr>
          <w:rFonts w:ascii="Book Antiqua" w:hAnsi="Book Antiqua"/>
          <w:b/>
          <w:bCs/>
          <w:lang w:val="en-US"/>
        </w:rPr>
        <w:t xml:space="preserve">14.00-15.30 Session for dental technicians - Live construction of a fixed prosthesis for immediate loading in the laboratory: the concept of </w:t>
      </w:r>
      <w:proofErr w:type="spellStart"/>
      <w:r w:rsidRPr="001D7FBE">
        <w:rPr>
          <w:rFonts w:ascii="Book Antiqua" w:hAnsi="Book Antiqua"/>
          <w:b/>
          <w:bCs/>
          <w:lang w:val="en-US"/>
        </w:rPr>
        <w:t>Bioblock</w:t>
      </w:r>
      <w:proofErr w:type="spellEnd"/>
      <w:r w:rsidRPr="001D7FBE">
        <w:rPr>
          <w:rFonts w:ascii="Book Antiqua" w:hAnsi="Book Antiqua"/>
          <w:b/>
          <w:bCs/>
        </w:rPr>
        <w:t></w:t>
      </w: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1D7FBE" w:rsidRDefault="001D7FBE" w:rsidP="001D7FBE">
      <w:pPr>
        <w:rPr>
          <w:rFonts w:ascii="Book Antiqua" w:hAnsi="Book Antiqua"/>
          <w:b/>
          <w:bCs/>
          <w:lang w:val="en-US"/>
        </w:rPr>
      </w:pPr>
      <w:r w:rsidRPr="001D7FBE">
        <w:rPr>
          <w:rFonts w:ascii="Book Antiqua" w:hAnsi="Book Antiqua"/>
          <w:b/>
          <w:bCs/>
          <w:lang w:val="en-US"/>
        </w:rPr>
        <w:t xml:space="preserve">14.00-15.30 Session for dentists - </w:t>
      </w:r>
      <w:proofErr w:type="spellStart"/>
      <w:r w:rsidRPr="001D7FBE">
        <w:rPr>
          <w:rFonts w:ascii="Book Antiqua" w:hAnsi="Book Antiqua"/>
          <w:b/>
          <w:bCs/>
          <w:lang w:val="en-US"/>
        </w:rPr>
        <w:t>Bioblock</w:t>
      </w:r>
      <w:proofErr w:type="spellEnd"/>
      <w:r w:rsidRPr="001D7FBE">
        <w:rPr>
          <w:rFonts w:ascii="Book Antiqua" w:hAnsi="Book Antiqua"/>
          <w:b/>
          <w:bCs/>
        </w:rPr>
        <w:t></w:t>
      </w:r>
      <w:r w:rsidRPr="001D7FBE">
        <w:rPr>
          <w:rFonts w:ascii="Book Antiqua" w:hAnsi="Book Antiqua"/>
          <w:b/>
          <w:bCs/>
          <w:lang w:val="en-US"/>
        </w:rPr>
        <w:t>: biological and biomechanical concepts - Video-surgery</w:t>
      </w: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1D7FBE" w:rsidRDefault="001D7FBE" w:rsidP="001D7FBE">
      <w:pPr>
        <w:rPr>
          <w:rFonts w:ascii="Book Antiqua" w:hAnsi="Book Antiqua"/>
          <w:b/>
          <w:bCs/>
          <w:lang w:val="en-US"/>
        </w:rPr>
      </w:pPr>
      <w:r w:rsidRPr="001D7FBE">
        <w:rPr>
          <w:rFonts w:ascii="Book Antiqua" w:hAnsi="Book Antiqua"/>
          <w:b/>
          <w:bCs/>
          <w:lang w:val="en-US"/>
        </w:rPr>
        <w:t>15.30-16.00 Discussion and planning of clinical cases presented by the participants - Delivery of participation certificates</w:t>
      </w:r>
    </w:p>
    <w:p w:rsidR="001D7FBE" w:rsidRPr="001D7FBE" w:rsidRDefault="001D7FBE" w:rsidP="001D7FBE">
      <w:pPr>
        <w:rPr>
          <w:rFonts w:ascii="Book Antiqua" w:hAnsi="Book Antiqua"/>
          <w:b/>
          <w:bCs/>
          <w:lang w:val="en-US"/>
        </w:rPr>
      </w:pPr>
    </w:p>
    <w:p w:rsidR="00481D01" w:rsidRPr="00F74615" w:rsidRDefault="00481D01" w:rsidP="001D7FBE">
      <w:pPr>
        <w:rPr>
          <w:rFonts w:ascii="Book Antiqua" w:hAnsi="Book Antiqua"/>
          <w:b/>
          <w:bCs/>
          <w:lang w:val="en-US"/>
        </w:rPr>
      </w:pPr>
    </w:p>
    <w:p w:rsidR="001D7FBE" w:rsidRPr="00F74615" w:rsidRDefault="001D7FBE" w:rsidP="001D7FBE">
      <w:pPr>
        <w:rPr>
          <w:rFonts w:ascii="Book Antiqua" w:hAnsi="Book Antiqua"/>
          <w:b/>
          <w:bCs/>
          <w:lang w:val="en-US"/>
        </w:rPr>
      </w:pPr>
    </w:p>
    <w:sectPr w:rsidR="001D7FBE" w:rsidRPr="00F74615" w:rsidSect="00CB58F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BE"/>
    <w:rsid w:val="001D7FBE"/>
    <w:rsid w:val="00481D01"/>
    <w:rsid w:val="00CB58F1"/>
    <w:rsid w:val="00F7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84980"/>
  <w15:chartTrackingRefBased/>
  <w15:docId w15:val="{E93450D4-B133-2C46-9902-630A76B0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Cianci</dc:creator>
  <cp:keywords/>
  <dc:description/>
  <cp:lastModifiedBy>Massimo Cianci</cp:lastModifiedBy>
  <cp:revision>2</cp:revision>
  <dcterms:created xsi:type="dcterms:W3CDTF">2020-02-23T18:28:00Z</dcterms:created>
  <dcterms:modified xsi:type="dcterms:W3CDTF">2020-03-01T10:12:00Z</dcterms:modified>
</cp:coreProperties>
</file>